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20.11.2021 - 28.11.2021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 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26.02.2022 - 26.02.2022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28.02.2022 - 04.03.2022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27.05.2022 - 27.05.2022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- 44.Madde Kapsamında II. Sınav Hakkı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